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9FF" w:rsidRDefault="003129FF" w:rsidP="00B834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</w:p>
    <w:p w:rsidR="003129FF" w:rsidRDefault="003129FF" w:rsidP="00B834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34C7">
        <w:rPr>
          <w:rFonts w:ascii="Times New Roman" w:hAnsi="Times New Roman" w:cs="Times New Roman"/>
          <w:b/>
          <w:sz w:val="24"/>
          <w:szCs w:val="24"/>
        </w:rPr>
        <w:t xml:space="preserve">Statement of Cash Flows Questions 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b/>
          <w:bCs/>
          <w:sz w:val="24"/>
          <w:szCs w:val="24"/>
        </w:rPr>
        <w:t>Explanation: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sz w:val="24"/>
          <w:szCs w:val="24"/>
        </w:rPr>
        <w:t>c) Financing activities ($33,200); operating activities ($9,680)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sz w:val="24"/>
          <w:szCs w:val="24"/>
        </w:rPr>
        <w:t>d) Operating activities ($53,000); investing activities ($3,000)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sz w:val="24"/>
          <w:szCs w:val="24"/>
        </w:rPr>
        <w:t>b) Losses on inventory write down recognized in an interim period can be reversed if the estimate changes in a subsequent quarter.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sz w:val="24"/>
          <w:szCs w:val="24"/>
        </w:rPr>
        <w:t>c) To outline key trends that could impact future financial statements</w:t>
      </w:r>
    </w:p>
    <w:p w:rsidR="00B834C7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:rsidR="00741F9C" w:rsidRPr="00B834C7" w:rsidRDefault="00B834C7" w:rsidP="00B834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34C7">
        <w:rPr>
          <w:rFonts w:ascii="Times New Roman" w:hAnsi="Times New Roman" w:cs="Times New Roman"/>
          <w:sz w:val="24"/>
          <w:szCs w:val="24"/>
        </w:rPr>
        <w:t>b) The company's days in receivables has decreased.</w:t>
      </w:r>
    </w:p>
    <w:sectPr w:rsidR="00741F9C" w:rsidRPr="00B8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D86" w:rsidRDefault="00D17D86" w:rsidP="00B834C7">
      <w:pPr>
        <w:spacing w:after="0" w:line="240" w:lineRule="auto"/>
      </w:pPr>
      <w:r>
        <w:separator/>
      </w:r>
    </w:p>
  </w:endnote>
  <w:endnote w:type="continuationSeparator" w:id="0">
    <w:p w:rsidR="00D17D86" w:rsidRDefault="00D17D86" w:rsidP="00B83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D86" w:rsidRDefault="00D17D86" w:rsidP="00B834C7">
      <w:pPr>
        <w:spacing w:after="0" w:line="240" w:lineRule="auto"/>
      </w:pPr>
      <w:r>
        <w:separator/>
      </w:r>
    </w:p>
  </w:footnote>
  <w:footnote w:type="continuationSeparator" w:id="0">
    <w:p w:rsidR="00D17D86" w:rsidRDefault="00D17D86" w:rsidP="00B834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C7"/>
    <w:rsid w:val="003129FF"/>
    <w:rsid w:val="00741F9C"/>
    <w:rsid w:val="00B834C7"/>
    <w:rsid w:val="00D1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E0B2E-CA21-441A-9AFB-37AE19D0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4C7"/>
  </w:style>
  <w:style w:type="paragraph" w:styleId="Footer">
    <w:name w:val="footer"/>
    <w:basedOn w:val="Normal"/>
    <w:link w:val="FooterChar"/>
    <w:uiPriority w:val="99"/>
    <w:unhideWhenUsed/>
    <w:rsid w:val="00B83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Tunic</cp:lastModifiedBy>
  <cp:revision>2</cp:revision>
  <dcterms:created xsi:type="dcterms:W3CDTF">2020-06-13T04:36:00Z</dcterms:created>
  <dcterms:modified xsi:type="dcterms:W3CDTF">2020-06-13T04:45:00Z</dcterms:modified>
</cp:coreProperties>
</file>